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43" w:rsidRDefault="00814B43" w:rsidP="00814B43">
      <w:pPr>
        <w:pStyle w:val="20"/>
        <w:keepNext/>
        <w:keepLines/>
        <w:shd w:val="clear" w:color="auto" w:fill="auto"/>
        <w:tabs>
          <w:tab w:val="left" w:pos="3158"/>
        </w:tabs>
        <w:spacing w:after="208" w:line="280" w:lineRule="exact"/>
        <w:ind w:firstLine="0"/>
        <w:jc w:val="center"/>
      </w:pPr>
      <w:bookmarkStart w:id="0" w:name="bookmark3"/>
      <w:r>
        <w:rPr>
          <w:color w:val="000000"/>
        </w:rPr>
        <w:t>ОСНОВНЫЕ ФУНКЦИИ</w:t>
      </w:r>
      <w:bookmarkEnd w:id="0"/>
    </w:p>
    <w:p w:rsidR="00814B43" w:rsidRDefault="00814B43" w:rsidP="00814B43">
      <w:pPr>
        <w:pStyle w:val="1"/>
        <w:shd w:val="clear" w:color="auto" w:fill="auto"/>
        <w:tabs>
          <w:tab w:val="left" w:pos="709"/>
          <w:tab w:val="left" w:pos="851"/>
          <w:tab w:val="left" w:pos="1359"/>
        </w:tabs>
        <w:spacing w:before="0" w:line="360" w:lineRule="exact"/>
        <w:ind w:right="80"/>
      </w:pPr>
      <w:r>
        <w:rPr>
          <w:color w:val="000000"/>
        </w:rPr>
        <w:tab/>
        <w:t>3.1.Для реализации задач, изложенных в разделе 2 настоящего Устава, Центр выполняет следующие функции:</w:t>
      </w:r>
    </w:p>
    <w:p w:rsidR="00814B43" w:rsidRDefault="00814B43" w:rsidP="00814B43">
      <w:pPr>
        <w:pStyle w:val="1"/>
        <w:shd w:val="clear" w:color="auto" w:fill="auto"/>
        <w:spacing w:before="0" w:line="322" w:lineRule="exact"/>
        <w:ind w:left="40" w:right="80" w:firstLine="700"/>
      </w:pPr>
      <w:r>
        <w:rPr>
          <w:color w:val="000000"/>
        </w:rPr>
        <w:t xml:space="preserve">3.1.1.Осуществляет разработку и реализацию планов и программ комплексного социально-экономического развития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муниципального района в части развития образования, принимает участие в формировании проекта консолидированного бюджета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муниципального района по сфере образования и его последующей корректировке;</w:t>
      </w:r>
    </w:p>
    <w:p w:rsidR="00814B43" w:rsidRDefault="00814B43" w:rsidP="00814B43">
      <w:pPr>
        <w:pStyle w:val="1"/>
        <w:numPr>
          <w:ilvl w:val="0"/>
          <w:numId w:val="2"/>
        </w:numPr>
        <w:shd w:val="clear" w:color="auto" w:fill="auto"/>
        <w:tabs>
          <w:tab w:val="left" w:pos="1276"/>
          <w:tab w:val="left" w:pos="1418"/>
          <w:tab w:val="left" w:pos="2862"/>
        </w:tabs>
        <w:spacing w:before="0" w:line="322" w:lineRule="exact"/>
        <w:ind w:left="40" w:right="20" w:firstLine="700"/>
      </w:pPr>
      <w:r>
        <w:rPr>
          <w:color w:val="000000"/>
        </w:rPr>
        <w:t>Выступает заказчиком на поставки товаров, выполнение работ и оказание услуг, связанных с решением вопросов местного значения в сфере образования и осуществлением отдельных государственных полномочий, переданных органам местного самоуправления федеральными законами и законами Пермского края;</w:t>
      </w:r>
    </w:p>
    <w:p w:rsidR="00814B43" w:rsidRDefault="00814B43" w:rsidP="00814B43">
      <w:pPr>
        <w:pStyle w:val="1"/>
        <w:shd w:val="clear" w:color="auto" w:fill="auto"/>
        <w:spacing w:before="0" w:line="322" w:lineRule="exact"/>
        <w:ind w:left="40" w:right="20" w:firstLine="700"/>
      </w:pPr>
      <w:r>
        <w:rPr>
          <w:color w:val="000000"/>
        </w:rPr>
        <w:t>3.1.3.Организует подготовку и переподготовку кадров, квалификационную аттестацию педагогических работников образовательных учреждений, методическое обеспечение деятельности образовательных учреждений;</w:t>
      </w:r>
    </w:p>
    <w:p w:rsidR="00814B43" w:rsidRDefault="00814B43" w:rsidP="00814B43">
      <w:pPr>
        <w:pStyle w:val="1"/>
        <w:shd w:val="clear" w:color="auto" w:fill="auto"/>
        <w:spacing w:before="0" w:line="322" w:lineRule="exact"/>
        <w:ind w:left="40" w:right="20" w:firstLine="700"/>
      </w:pPr>
      <w:r>
        <w:rPr>
          <w:color w:val="000000"/>
        </w:rPr>
        <w:t xml:space="preserve">3.1.4.Организует сбор статистических показателей, характеризующих состояние сферы образования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муниципального района, и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814B43" w:rsidRDefault="00814B43" w:rsidP="00814B43">
      <w:pPr>
        <w:pStyle w:val="1"/>
        <w:numPr>
          <w:ilvl w:val="0"/>
          <w:numId w:val="3"/>
        </w:numPr>
        <w:shd w:val="clear" w:color="auto" w:fill="auto"/>
        <w:tabs>
          <w:tab w:val="left" w:pos="1418"/>
          <w:tab w:val="left" w:pos="3218"/>
        </w:tabs>
        <w:spacing w:before="0" w:line="322" w:lineRule="exact"/>
        <w:ind w:left="40" w:right="20" w:firstLine="700"/>
      </w:pPr>
      <w:r>
        <w:rPr>
          <w:color w:val="000000"/>
        </w:rPr>
        <w:t>Координирует</w:t>
      </w:r>
      <w:r>
        <w:rPr>
          <w:color w:val="000000"/>
        </w:rPr>
        <w:tab/>
        <w:t>участие образовательных учреждений в комплексном социально-экономическом развитии территории;</w:t>
      </w:r>
    </w:p>
    <w:p w:rsidR="00814B43" w:rsidRDefault="00814B43" w:rsidP="00814B43">
      <w:pPr>
        <w:pStyle w:val="1"/>
        <w:numPr>
          <w:ilvl w:val="0"/>
          <w:numId w:val="3"/>
        </w:numPr>
        <w:shd w:val="clear" w:color="auto" w:fill="auto"/>
        <w:tabs>
          <w:tab w:val="left" w:pos="1276"/>
          <w:tab w:val="left" w:pos="1418"/>
          <w:tab w:val="left" w:pos="3390"/>
        </w:tabs>
        <w:spacing w:before="0" w:line="322" w:lineRule="exact"/>
        <w:ind w:left="40" w:right="20" w:firstLine="700"/>
      </w:pPr>
      <w:r>
        <w:rPr>
          <w:color w:val="000000"/>
        </w:rPr>
        <w:t>Разрабатывает</w:t>
      </w:r>
      <w:r>
        <w:rPr>
          <w:color w:val="000000"/>
        </w:rPr>
        <w:tab/>
        <w:t xml:space="preserve">и вносит на рассмотрение главы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муниципального района в установленном порядке проекты нормативных актов по вопросам, отнесенным к компетенции Центра, обеспечивает их реализацию;</w:t>
      </w:r>
    </w:p>
    <w:p w:rsidR="00814B43" w:rsidRDefault="00814B43" w:rsidP="00814B43">
      <w:pPr>
        <w:pStyle w:val="1"/>
        <w:shd w:val="clear" w:color="auto" w:fill="auto"/>
        <w:spacing w:before="0" w:line="322" w:lineRule="exact"/>
        <w:ind w:left="40" w:right="20" w:firstLine="700"/>
      </w:pPr>
      <w:r>
        <w:rPr>
          <w:color w:val="000000"/>
        </w:rPr>
        <w:t>3.1.7.Осуществляет комплексный анализ и прогнозирование тенденций развития образования, определяет приоритеты развития отдельных видов деятельности;</w:t>
      </w:r>
    </w:p>
    <w:p w:rsidR="00814B43" w:rsidRDefault="00814B43" w:rsidP="00814B43">
      <w:pPr>
        <w:pStyle w:val="1"/>
        <w:shd w:val="clear" w:color="auto" w:fill="auto"/>
        <w:tabs>
          <w:tab w:val="left" w:pos="709"/>
          <w:tab w:val="left" w:pos="1086"/>
        </w:tabs>
        <w:spacing w:before="0" w:line="322" w:lineRule="exact"/>
        <w:ind w:right="20"/>
      </w:pPr>
      <w:r>
        <w:rPr>
          <w:color w:val="000000"/>
        </w:rPr>
        <w:tab/>
        <w:t>3.1.10.Организует и участвует в организации конференций, конкурсов, смотров и других мероприятий, предусмотренных районными целевыми программами;</w:t>
      </w:r>
    </w:p>
    <w:p w:rsidR="00814B43" w:rsidRDefault="00814B43" w:rsidP="00814B43">
      <w:pPr>
        <w:pStyle w:val="1"/>
        <w:shd w:val="clear" w:color="auto" w:fill="auto"/>
        <w:spacing w:before="0" w:line="322" w:lineRule="exact"/>
        <w:ind w:left="40" w:firstLine="700"/>
      </w:pPr>
      <w:r>
        <w:rPr>
          <w:color w:val="000000"/>
        </w:rPr>
        <w:t>3.1.11 .Анализирует состояние рынка услуг в сфере образования;</w:t>
      </w:r>
    </w:p>
    <w:p w:rsidR="00814B43" w:rsidRDefault="00814B43" w:rsidP="00814B43">
      <w:pPr>
        <w:pStyle w:val="1"/>
        <w:numPr>
          <w:ilvl w:val="0"/>
          <w:numId w:val="5"/>
        </w:numPr>
        <w:shd w:val="clear" w:color="auto" w:fill="auto"/>
        <w:tabs>
          <w:tab w:val="left" w:pos="1560"/>
          <w:tab w:val="left" w:pos="3035"/>
        </w:tabs>
        <w:spacing w:before="0" w:line="322" w:lineRule="exact"/>
        <w:ind w:left="40" w:right="20" w:firstLine="700"/>
      </w:pPr>
      <w:r>
        <w:rPr>
          <w:color w:val="000000"/>
        </w:rPr>
        <w:t>Проводит</w:t>
      </w:r>
      <w:r>
        <w:rPr>
          <w:color w:val="000000"/>
        </w:rPr>
        <w:tab/>
        <w:t xml:space="preserve">мероприятия по летнему отдыху, оздоровлению, временному трудоустройству и занятости подростков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муниципального района;</w:t>
      </w:r>
    </w:p>
    <w:p w:rsidR="00814B43" w:rsidRDefault="00814B43" w:rsidP="00814B43">
      <w:pPr>
        <w:pStyle w:val="1"/>
        <w:numPr>
          <w:ilvl w:val="0"/>
          <w:numId w:val="5"/>
        </w:numPr>
        <w:shd w:val="clear" w:color="auto" w:fill="auto"/>
        <w:tabs>
          <w:tab w:val="left" w:pos="1418"/>
          <w:tab w:val="left" w:pos="1560"/>
          <w:tab w:val="left" w:pos="2685"/>
        </w:tabs>
        <w:spacing w:before="0" w:line="322" w:lineRule="exact"/>
        <w:ind w:left="40" w:right="20" w:firstLine="700"/>
      </w:pPr>
      <w:r>
        <w:rPr>
          <w:color w:val="000000"/>
        </w:rPr>
        <w:t>Участвует в формировании планов районных мероприятий в сфере образования;</w:t>
      </w:r>
    </w:p>
    <w:p w:rsidR="00814B43" w:rsidRDefault="00814B43" w:rsidP="00814B43">
      <w:pPr>
        <w:pStyle w:val="1"/>
        <w:numPr>
          <w:ilvl w:val="0"/>
          <w:numId w:val="5"/>
        </w:numPr>
        <w:shd w:val="clear" w:color="auto" w:fill="auto"/>
        <w:tabs>
          <w:tab w:val="left" w:pos="1418"/>
          <w:tab w:val="left" w:pos="1560"/>
          <w:tab w:val="left" w:pos="2507"/>
        </w:tabs>
        <w:spacing w:before="0" w:line="322" w:lineRule="exact"/>
        <w:ind w:left="40" w:right="20" w:firstLine="700"/>
      </w:pPr>
      <w:r>
        <w:rPr>
          <w:color w:val="000000"/>
        </w:rPr>
        <w:t>Ведет</w:t>
      </w:r>
      <w:r>
        <w:rPr>
          <w:color w:val="000000"/>
        </w:rPr>
        <w:tab/>
        <w:t>прием граждан, работает с обращениями граждан в установленном порядке;</w:t>
      </w:r>
    </w:p>
    <w:p w:rsidR="00814B43" w:rsidRDefault="00814B43" w:rsidP="00814B43">
      <w:pPr>
        <w:pStyle w:val="1"/>
        <w:numPr>
          <w:ilvl w:val="0"/>
          <w:numId w:val="5"/>
        </w:numPr>
        <w:shd w:val="clear" w:color="auto" w:fill="auto"/>
        <w:tabs>
          <w:tab w:val="left" w:pos="1701"/>
          <w:tab w:val="left" w:pos="2205"/>
        </w:tabs>
        <w:spacing w:before="0" w:line="322" w:lineRule="exact"/>
        <w:ind w:left="40" w:right="20" w:firstLine="700"/>
      </w:pPr>
      <w:r>
        <w:rPr>
          <w:color w:val="000000"/>
        </w:rPr>
        <w:t xml:space="preserve">Готовит в установленном порядке документы на присвоение званий, государственных и ведомственных наград, иные виды награждений </w:t>
      </w:r>
      <w:r>
        <w:rPr>
          <w:color w:val="000000"/>
        </w:rPr>
        <w:lastRenderedPageBreak/>
        <w:t>организаций, коллективов и физических лиц, относящихся к сферам ведения Центра, а также в установленном порядке осуществляет их материальное и моральное поощрение;</w:t>
      </w:r>
    </w:p>
    <w:p w:rsidR="00814B43" w:rsidRPr="00814B43" w:rsidRDefault="00814B43" w:rsidP="00814B43">
      <w:pPr>
        <w:pStyle w:val="1"/>
        <w:shd w:val="clear" w:color="auto" w:fill="auto"/>
        <w:tabs>
          <w:tab w:val="left" w:pos="709"/>
          <w:tab w:val="left" w:pos="3633"/>
        </w:tabs>
        <w:spacing w:before="0" w:line="322" w:lineRule="exact"/>
        <w:ind w:right="20"/>
      </w:pPr>
      <w:r>
        <w:rPr>
          <w:color w:val="000000"/>
        </w:rPr>
        <w:tab/>
        <w:t>3.1.16.</w:t>
      </w:r>
      <w:r w:rsidRPr="00814B43">
        <w:rPr>
          <w:color w:val="000000"/>
        </w:rPr>
        <w:t>Взаимодействует</w:t>
      </w:r>
      <w:r w:rsidRPr="00814B43">
        <w:rPr>
          <w:color w:val="000000"/>
        </w:rPr>
        <w:tab/>
        <w:t>со ср</w:t>
      </w:r>
      <w:r>
        <w:rPr>
          <w:color w:val="000000"/>
        </w:rPr>
        <w:t xml:space="preserve">едствами массовой информации по </w:t>
      </w:r>
      <w:r w:rsidRPr="00814B43">
        <w:rPr>
          <w:color w:val="000000"/>
        </w:rPr>
        <w:t>освещению деятельности, относящейся к компетенции Центра.</w:t>
      </w:r>
    </w:p>
    <w:p w:rsidR="00CB766B" w:rsidRPr="00814B43" w:rsidRDefault="00814B43" w:rsidP="00814B4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814B43">
        <w:rPr>
          <w:rFonts w:ascii="Times New Roman" w:hAnsi="Times New Roman" w:cs="Times New Roman"/>
          <w:sz w:val="28"/>
          <w:szCs w:val="28"/>
        </w:rPr>
        <w:t xml:space="preserve">Осуществляет иные функции, необходимые для организации деятельности на территории </w:t>
      </w:r>
      <w:proofErr w:type="spellStart"/>
      <w:r w:rsidRPr="00814B43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814B4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реализации возложенных на Центр иных целей и задач.</w:t>
      </w:r>
    </w:p>
    <w:sectPr w:rsidR="00CB766B" w:rsidRPr="00814B43" w:rsidSect="0034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4D8"/>
    <w:multiLevelType w:val="multilevel"/>
    <w:tmpl w:val="506A6776"/>
    <w:lvl w:ilvl="0">
      <w:start w:val="1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54AAD"/>
    <w:multiLevelType w:val="multilevel"/>
    <w:tmpl w:val="0A48CDE6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54381"/>
    <w:multiLevelType w:val="multilevel"/>
    <w:tmpl w:val="CDF820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373ED"/>
    <w:multiLevelType w:val="multilevel"/>
    <w:tmpl w:val="1A7A13C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B785D"/>
    <w:multiLevelType w:val="multilevel"/>
    <w:tmpl w:val="B6B0F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B3E8C"/>
    <w:multiLevelType w:val="multilevel"/>
    <w:tmpl w:val="885CAE8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43"/>
    <w:rsid w:val="00342DAE"/>
    <w:rsid w:val="00572984"/>
    <w:rsid w:val="00814B43"/>
    <w:rsid w:val="00B0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B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14B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14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14B43"/>
    <w:pPr>
      <w:shd w:val="clear" w:color="auto" w:fill="FFFFFF"/>
      <w:spacing w:after="42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814B43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работа</dc:creator>
  <cp:keywords/>
  <dc:description/>
  <cp:lastModifiedBy>Любимая работа</cp:lastModifiedBy>
  <cp:revision>2</cp:revision>
  <dcterms:created xsi:type="dcterms:W3CDTF">2015-01-20T11:19:00Z</dcterms:created>
  <dcterms:modified xsi:type="dcterms:W3CDTF">2015-01-20T11:24:00Z</dcterms:modified>
</cp:coreProperties>
</file>